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F212A" w14:textId="77777777" w:rsidR="00337747" w:rsidRPr="00337747" w:rsidRDefault="00337747" w:rsidP="00727E6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03A0">
        <w:rPr>
          <w:rFonts w:ascii="Times New Roman" w:hAnsi="Times New Roman" w:cs="Times New Roman"/>
          <w:sz w:val="24"/>
          <w:szCs w:val="24"/>
        </w:rPr>
        <w:t>2</w:t>
      </w:r>
      <w:r w:rsidRPr="00337747">
        <w:rPr>
          <w:rFonts w:ascii="Times New Roman" w:hAnsi="Times New Roman" w:cs="Times New Roman"/>
          <w:sz w:val="24"/>
          <w:szCs w:val="24"/>
        </w:rPr>
        <w:t xml:space="preserve"> к письму</w:t>
      </w:r>
    </w:p>
    <w:p w14:paraId="06684D69" w14:textId="77777777" w:rsidR="00337747" w:rsidRPr="00337747" w:rsidRDefault="00337747" w:rsidP="00727E6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14:paraId="6A6E6014" w14:textId="77777777" w:rsidR="00337747" w:rsidRPr="00337747" w:rsidRDefault="00337747" w:rsidP="00727E6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14:paraId="2768BC2E" w14:textId="77777777" w:rsidR="00337747" w:rsidRPr="00337747" w:rsidRDefault="00337747" w:rsidP="00727E6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от________________№___________</w:t>
      </w:r>
    </w:p>
    <w:p w14:paraId="7807ED2D" w14:textId="77777777" w:rsidR="00337747" w:rsidRDefault="00337747" w:rsidP="00F36B8C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22C797" w14:textId="77777777" w:rsidR="00337747" w:rsidRDefault="00337747" w:rsidP="00F36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4FC997" w14:textId="77777777" w:rsidR="00337747" w:rsidRPr="00337747" w:rsidRDefault="00337747" w:rsidP="0033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Методические рекомендации для населения</w:t>
      </w:r>
    </w:p>
    <w:p w14:paraId="37F5889D" w14:textId="77777777" w:rsidR="00337747" w:rsidRPr="00337747" w:rsidRDefault="00337747" w:rsidP="003377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по профилактике вирусного гепатита С</w:t>
      </w:r>
    </w:p>
    <w:p w14:paraId="6186B1F2" w14:textId="77777777" w:rsidR="00337747" w:rsidRDefault="00337747" w:rsidP="00337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6572A0" w14:textId="77777777" w:rsidR="00337747" w:rsidRDefault="00337747" w:rsidP="00EF74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7747">
        <w:rPr>
          <w:rFonts w:ascii="Times New Roman" w:hAnsi="Times New Roman" w:cs="Times New Roman"/>
          <w:b/>
          <w:sz w:val="24"/>
          <w:szCs w:val="24"/>
        </w:rPr>
        <w:t>Что такое гепатит С?</w:t>
      </w:r>
    </w:p>
    <w:p w14:paraId="59EB1234" w14:textId="77777777" w:rsidR="00EF745F" w:rsidRPr="00337747" w:rsidRDefault="00EF745F" w:rsidP="00EF74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A2649EE" w14:textId="77777777" w:rsidR="00337747" w:rsidRPr="00337747" w:rsidRDefault="00337747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Гепатит – воспаление печени, крупного органа, находяще</w:t>
      </w:r>
      <w:r>
        <w:rPr>
          <w:rFonts w:ascii="Times New Roman" w:hAnsi="Times New Roman" w:cs="Times New Roman"/>
          <w:sz w:val="24"/>
          <w:szCs w:val="24"/>
        </w:rPr>
        <w:t xml:space="preserve">гося в правом подреберье. Есть </w:t>
      </w:r>
      <w:r w:rsidRPr="00337747">
        <w:rPr>
          <w:rFonts w:ascii="Times New Roman" w:hAnsi="Times New Roman" w:cs="Times New Roman"/>
          <w:sz w:val="24"/>
          <w:szCs w:val="24"/>
        </w:rPr>
        <w:t xml:space="preserve">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 </w:t>
      </w:r>
    </w:p>
    <w:p w14:paraId="19EEFEAA" w14:textId="77777777" w:rsidR="00337747" w:rsidRDefault="00337747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7747">
        <w:rPr>
          <w:rFonts w:ascii="Times New Roman" w:hAnsi="Times New Roman" w:cs="Times New Roman"/>
          <w:sz w:val="24"/>
          <w:szCs w:val="24"/>
        </w:rPr>
        <w:t>Гепатит С – это заболевание, которое вызывается вирусом ге</w:t>
      </w:r>
      <w:r w:rsidR="00EF745F">
        <w:rPr>
          <w:rFonts w:ascii="Times New Roman" w:hAnsi="Times New Roman" w:cs="Times New Roman"/>
          <w:sz w:val="24"/>
          <w:szCs w:val="24"/>
        </w:rPr>
        <w:t xml:space="preserve">патита С. При этом заболевании </w:t>
      </w:r>
      <w:r w:rsidRPr="00337747">
        <w:rPr>
          <w:rFonts w:ascii="Times New Roman" w:hAnsi="Times New Roman" w:cs="Times New Roman"/>
          <w:sz w:val="24"/>
          <w:szCs w:val="24"/>
        </w:rPr>
        <w:t>поражается преимущественно печень, однако могут повреждаться и другие важные органы, например, почки или щитовидная железа. Если после инфицирования вирусом гепатита С организм человека не смог самостоятельно с ним справиться, и вирус продолжает размножаться более 6 месяцев, значит заболевание перешло в хроническую форму. Хронический гепатит С возникает</w:t>
      </w:r>
      <w:r w:rsidR="00EF745F">
        <w:rPr>
          <w:rFonts w:ascii="Times New Roman" w:hAnsi="Times New Roman" w:cs="Times New Roman"/>
          <w:sz w:val="24"/>
          <w:szCs w:val="24"/>
        </w:rPr>
        <w:t xml:space="preserve"> </w:t>
      </w:r>
      <w:r w:rsidRPr="00337747">
        <w:rPr>
          <w:rFonts w:ascii="Times New Roman" w:hAnsi="Times New Roman" w:cs="Times New Roman"/>
          <w:sz w:val="24"/>
          <w:szCs w:val="24"/>
        </w:rPr>
        <w:t>достаточно часто, в среднем у 3 из 4 человек. У каждого четвертого заболевание проходит самостоятельно и зачастую человек узнает об этом случайно спустя много лет.</w:t>
      </w:r>
    </w:p>
    <w:p w14:paraId="00AC7303" w14:textId="77777777" w:rsid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4F6DB" w14:textId="77777777" w:rsidR="00EF745F" w:rsidRDefault="00EF745F" w:rsidP="00EF74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745F">
        <w:rPr>
          <w:rFonts w:ascii="Times New Roman" w:hAnsi="Times New Roman" w:cs="Times New Roman"/>
          <w:b/>
          <w:sz w:val="24"/>
          <w:szCs w:val="24"/>
        </w:rPr>
        <w:t>Что важно знать о вирусе гепатита С?</w:t>
      </w:r>
    </w:p>
    <w:p w14:paraId="093F1551" w14:textId="77777777" w:rsidR="00EF745F" w:rsidRPr="00EF745F" w:rsidRDefault="00EF745F" w:rsidP="00EF745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42176B4" w14:textId="77777777" w:rsidR="00EF745F" w:rsidRP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F">
        <w:rPr>
          <w:rFonts w:ascii="Times New Roman" w:hAnsi="Times New Roman" w:cs="Times New Roman"/>
          <w:sz w:val="24"/>
          <w:szCs w:val="24"/>
        </w:rPr>
        <w:t>Вирус – это мельчайшая частица, увидеть которую можно</w:t>
      </w:r>
      <w:r>
        <w:rPr>
          <w:rFonts w:ascii="Times New Roman" w:hAnsi="Times New Roman" w:cs="Times New Roman"/>
          <w:sz w:val="24"/>
          <w:szCs w:val="24"/>
        </w:rPr>
        <w:t xml:space="preserve"> только с помощью электронного </w:t>
      </w:r>
      <w:r w:rsidRPr="00EF745F">
        <w:rPr>
          <w:rFonts w:ascii="Times New Roman" w:hAnsi="Times New Roman" w:cs="Times New Roman"/>
          <w:sz w:val="24"/>
          <w:szCs w:val="24"/>
        </w:rPr>
        <w:t>микроскопа. Вирусы могут размножаться только в живых клетках. Вне живого организма вирусы как правило быстро погибают.</w:t>
      </w:r>
    </w:p>
    <w:p w14:paraId="22D3ACA9" w14:textId="77777777" w:rsidR="00EF745F" w:rsidRDefault="00EF745F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45F">
        <w:rPr>
          <w:rFonts w:ascii="Times New Roman" w:hAnsi="Times New Roman" w:cs="Times New Roman"/>
          <w:sz w:val="24"/>
          <w:szCs w:val="24"/>
        </w:rPr>
        <w:t>Вирус гепатита С представляет собой участок генетического материала (рибонуклеино</w:t>
      </w:r>
      <w:r>
        <w:rPr>
          <w:rFonts w:ascii="Times New Roman" w:hAnsi="Times New Roman" w:cs="Times New Roman"/>
          <w:sz w:val="24"/>
          <w:szCs w:val="24"/>
        </w:rPr>
        <w:t xml:space="preserve">вую </w:t>
      </w:r>
      <w:r w:rsidRPr="00EF745F">
        <w:rPr>
          <w:rFonts w:ascii="Times New Roman" w:hAnsi="Times New Roman" w:cs="Times New Roman"/>
          <w:sz w:val="24"/>
          <w:szCs w:val="24"/>
        </w:rPr>
        <w:t>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EF745F">
        <w:rPr>
          <w:rFonts w:ascii="Times New Roman" w:hAnsi="Times New Roman" w:cs="Times New Roman"/>
          <w:sz w:val="24"/>
          <w:szCs w:val="24"/>
        </w:rPr>
        <w:t>гепатоцитах</w:t>
      </w:r>
      <w:proofErr w:type="spellEnd"/>
      <w:r w:rsidRPr="00EF745F">
        <w:rPr>
          <w:rFonts w:ascii="Times New Roman" w:hAnsi="Times New Roman" w:cs="Times New Roman"/>
          <w:sz w:val="24"/>
          <w:szCs w:val="24"/>
        </w:rPr>
        <w:t>) нарушается их функция и они могут погибнуть, а вышедшие из них вирусы продолжают поражать все новые и новые клетки. Вирус принято обозначать латинскими буквами HСV, что озна</w:t>
      </w:r>
      <w:r>
        <w:rPr>
          <w:rFonts w:ascii="Times New Roman" w:hAnsi="Times New Roman" w:cs="Times New Roman"/>
          <w:sz w:val="24"/>
          <w:szCs w:val="24"/>
        </w:rPr>
        <w:t xml:space="preserve">чает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Hepatitis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вирус </w:t>
      </w:r>
      <w:r w:rsidRPr="00EF745F">
        <w:rPr>
          <w:rFonts w:ascii="Times New Roman" w:hAnsi="Times New Roman" w:cs="Times New Roman"/>
          <w:sz w:val="24"/>
          <w:szCs w:val="24"/>
        </w:rPr>
        <w:t>гепатита С.</w:t>
      </w:r>
    </w:p>
    <w:p w14:paraId="2D939DFF" w14:textId="77777777" w:rsidR="00B534D0" w:rsidRDefault="00B534D0" w:rsidP="00EF7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2107DF" w14:textId="77777777" w:rsid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34D0">
        <w:rPr>
          <w:rFonts w:ascii="Times New Roman" w:hAnsi="Times New Roman" w:cs="Times New Roman"/>
          <w:b/>
          <w:sz w:val="24"/>
          <w:szCs w:val="24"/>
        </w:rPr>
        <w:t>Как можно заразиться вирусом гепатита С?</w:t>
      </w:r>
    </w:p>
    <w:p w14:paraId="7537AD61" w14:textId="77777777" w:rsidR="00B534D0" w:rsidRP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36B5B" w14:textId="77777777" w:rsidR="00B534D0" w:rsidRP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 xml:space="preserve">Вирус гепатита С находится в большом количестве </w:t>
      </w:r>
      <w:r>
        <w:rPr>
          <w:rFonts w:ascii="Times New Roman" w:hAnsi="Times New Roman" w:cs="Times New Roman"/>
          <w:sz w:val="24"/>
          <w:szCs w:val="24"/>
        </w:rPr>
        <w:t xml:space="preserve">в крови и других биологических </w:t>
      </w:r>
      <w:r w:rsidRPr="00B534D0">
        <w:rPr>
          <w:rFonts w:ascii="Times New Roman" w:hAnsi="Times New Roman" w:cs="Times New Roman"/>
          <w:sz w:val="24"/>
          <w:szCs w:val="24"/>
        </w:rPr>
        <w:t xml:space="preserve">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 </w:t>
      </w:r>
    </w:p>
    <w:p w14:paraId="423A6B7C" w14:textId="77777777" w:rsidR="00B534D0" w:rsidRP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>Наиболее высокий риск инфицирования вирусом гепатита С у людей, употребляющи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534D0">
        <w:rPr>
          <w:rFonts w:ascii="Times New Roman" w:hAnsi="Times New Roman" w:cs="Times New Roman"/>
          <w:sz w:val="24"/>
          <w:szCs w:val="24"/>
        </w:rPr>
        <w:t xml:space="preserve">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 </w:t>
      </w:r>
    </w:p>
    <w:p w14:paraId="563A3D67" w14:textId="77777777" w:rsidR="00B534D0" w:rsidRP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t>В домашних условиях заразиться можно при совместном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спользовании с другими членами </w:t>
      </w:r>
      <w:r w:rsidRPr="00B534D0">
        <w:rPr>
          <w:rFonts w:ascii="Times New Roman" w:hAnsi="Times New Roman" w:cs="Times New Roman"/>
          <w:sz w:val="24"/>
          <w:szCs w:val="24"/>
        </w:rPr>
        <w:t xml:space="preserve">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 </w:t>
      </w:r>
    </w:p>
    <w:p w14:paraId="13526B97" w14:textId="77777777" w:rsidR="00B534D0" w:rsidRDefault="00B534D0" w:rsidP="00B53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4D0">
        <w:rPr>
          <w:rFonts w:ascii="Times New Roman" w:hAnsi="Times New Roman" w:cs="Times New Roman"/>
          <w:sz w:val="24"/>
          <w:szCs w:val="24"/>
        </w:rPr>
        <w:lastRenderedPageBreak/>
        <w:t>Вирус гепатита С передается половым путем и от инфицированной матери ребенку во время беременности или родов.</w:t>
      </w:r>
      <w:r w:rsidRPr="00B534D0">
        <w:rPr>
          <w:rFonts w:ascii="Times New Roman" w:hAnsi="Times New Roman" w:cs="Times New Roman"/>
          <w:sz w:val="24"/>
          <w:szCs w:val="24"/>
        </w:rPr>
        <w:cr/>
      </w:r>
    </w:p>
    <w:p w14:paraId="5BF64B28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Что делать для профилактики заражения и как не заразить других?</w:t>
      </w:r>
    </w:p>
    <w:p w14:paraId="12AE2C6E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B24D8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1) За проведением косметологических процедур, в т</w:t>
      </w:r>
      <w:r>
        <w:rPr>
          <w:rFonts w:ascii="Times New Roman" w:hAnsi="Times New Roman" w:cs="Times New Roman"/>
          <w:sz w:val="24"/>
          <w:szCs w:val="24"/>
        </w:rPr>
        <w:t xml:space="preserve">ом числе нанесение татуировок, </w:t>
      </w:r>
      <w:r w:rsidRPr="00B505CE">
        <w:rPr>
          <w:rFonts w:ascii="Times New Roman" w:hAnsi="Times New Roman" w:cs="Times New Roman"/>
          <w:sz w:val="24"/>
          <w:szCs w:val="24"/>
        </w:rPr>
        <w:t xml:space="preserve">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 </w:t>
      </w:r>
    </w:p>
    <w:p w14:paraId="5DF144BD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2) В домашних условиях пользоваться только соб</w:t>
      </w:r>
      <w:r>
        <w:rPr>
          <w:rFonts w:ascii="Times New Roman" w:hAnsi="Times New Roman" w:cs="Times New Roman"/>
          <w:sz w:val="24"/>
          <w:szCs w:val="24"/>
        </w:rPr>
        <w:t>ственными бритвами, маникюрными</w:t>
      </w:r>
      <w:r w:rsidRPr="00B505CE">
        <w:rPr>
          <w:rFonts w:ascii="Times New Roman" w:hAnsi="Times New Roman" w:cs="Times New Roman"/>
          <w:sz w:val="24"/>
          <w:szCs w:val="24"/>
        </w:rPr>
        <w:t>(педикюрными) принадлежностями, зубными щетками, полотенцами и другими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5CE">
        <w:rPr>
          <w:rFonts w:ascii="Times New Roman" w:hAnsi="Times New Roman" w:cs="Times New Roman"/>
          <w:sz w:val="24"/>
          <w:szCs w:val="24"/>
        </w:rPr>
        <w:t>гигиены и не допускать их использования другими членами семьи.</w:t>
      </w:r>
    </w:p>
    <w:p w14:paraId="0BE6F170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3) Для профилактики полового пути передачи использо</w:t>
      </w:r>
      <w:r>
        <w:rPr>
          <w:rFonts w:ascii="Times New Roman" w:hAnsi="Times New Roman" w:cs="Times New Roman"/>
          <w:sz w:val="24"/>
          <w:szCs w:val="24"/>
        </w:rPr>
        <w:t xml:space="preserve">вать барьерные средства защиты </w:t>
      </w:r>
      <w:r w:rsidRPr="00B505CE">
        <w:rPr>
          <w:rFonts w:ascii="Times New Roman" w:hAnsi="Times New Roman" w:cs="Times New Roman"/>
          <w:sz w:val="24"/>
          <w:szCs w:val="24"/>
        </w:rPr>
        <w:t xml:space="preserve">(презервативы). </w:t>
      </w:r>
    </w:p>
    <w:p w14:paraId="35C902F2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4) Перед планированием беременности семейной паре рек</w:t>
      </w:r>
      <w:r>
        <w:rPr>
          <w:rFonts w:ascii="Times New Roman" w:hAnsi="Times New Roman" w:cs="Times New Roman"/>
          <w:sz w:val="24"/>
          <w:szCs w:val="24"/>
        </w:rPr>
        <w:t xml:space="preserve">омендуется пройти обследование </w:t>
      </w:r>
      <w:r w:rsidRPr="00B505CE">
        <w:rPr>
          <w:rFonts w:ascii="Times New Roman" w:hAnsi="Times New Roman" w:cs="Times New Roman"/>
          <w:sz w:val="24"/>
          <w:szCs w:val="24"/>
        </w:rPr>
        <w:t>в том числе на вирус гепатита С.</w:t>
      </w:r>
    </w:p>
    <w:p w14:paraId="7B82CCA9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F26BEC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Как проявляется заболевание?</w:t>
      </w:r>
    </w:p>
    <w:p w14:paraId="662338BD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449C19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В большинстве случаев гепатит С протекает скрыто. Ин</w:t>
      </w:r>
      <w:r>
        <w:rPr>
          <w:rFonts w:ascii="Times New Roman" w:hAnsi="Times New Roman" w:cs="Times New Roman"/>
          <w:sz w:val="24"/>
          <w:szCs w:val="24"/>
        </w:rPr>
        <w:t xml:space="preserve">фицированный человек чувствует </w:t>
      </w:r>
      <w:r w:rsidRPr="00B505CE">
        <w:rPr>
          <w:rFonts w:ascii="Times New Roman" w:hAnsi="Times New Roman" w:cs="Times New Roman"/>
          <w:sz w:val="24"/>
          <w:szCs w:val="24"/>
        </w:rPr>
        <w:t>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возникнуть, потемнение цвета мочи, обесцвечивание кала,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14:paraId="13256B70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976103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Чем опасен гепатит С?</w:t>
      </w:r>
    </w:p>
    <w:p w14:paraId="537161D7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C36653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При длительном течении заболевания (не протяжении</w:t>
      </w:r>
      <w:r>
        <w:rPr>
          <w:rFonts w:ascii="Times New Roman" w:hAnsi="Times New Roman" w:cs="Times New Roman"/>
          <w:sz w:val="24"/>
          <w:szCs w:val="24"/>
        </w:rPr>
        <w:t xml:space="preserve"> многих лет) у инфицированного </w:t>
      </w:r>
      <w:r w:rsidRPr="00B505CE">
        <w:rPr>
          <w:rFonts w:ascii="Times New Roman" w:hAnsi="Times New Roman" w:cs="Times New Roman"/>
          <w:sz w:val="24"/>
          <w:szCs w:val="24"/>
        </w:rPr>
        <w:t>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14:paraId="4639433C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У некоторых пациентов возникают внепеченочные проявл</w:t>
      </w:r>
      <w:r>
        <w:rPr>
          <w:rFonts w:ascii="Times New Roman" w:hAnsi="Times New Roman" w:cs="Times New Roman"/>
          <w:sz w:val="24"/>
          <w:szCs w:val="24"/>
        </w:rPr>
        <w:t xml:space="preserve">ения хронического гепатита С в </w:t>
      </w:r>
      <w:r w:rsidRPr="00B505CE">
        <w:rPr>
          <w:rFonts w:ascii="Times New Roman" w:hAnsi="Times New Roman" w:cs="Times New Roman"/>
          <w:sz w:val="24"/>
          <w:szCs w:val="24"/>
        </w:rPr>
        <w:t>виде заболеваний почек, кожи, щитовидной железы, нарушений в системе крови.</w:t>
      </w:r>
    </w:p>
    <w:p w14:paraId="1DD540C5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229598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Как выявить заболевание?</w:t>
      </w:r>
    </w:p>
    <w:p w14:paraId="5ED19B65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34DDB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Гепатит С можно выявить только с помощью специальных исследований, которые условно можно разделить на 3 группы:</w:t>
      </w:r>
    </w:p>
    <w:p w14:paraId="730E8E11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lastRenderedPageBreak/>
        <w:t>1) анализы крови, которые указывают на инфицирование ви</w:t>
      </w:r>
      <w:r>
        <w:rPr>
          <w:rFonts w:ascii="Times New Roman" w:hAnsi="Times New Roman" w:cs="Times New Roman"/>
          <w:sz w:val="24"/>
          <w:szCs w:val="24"/>
        </w:rPr>
        <w:t xml:space="preserve">русом в настоящее время или на </w:t>
      </w:r>
      <w:r w:rsidRPr="00B505CE">
        <w:rPr>
          <w:rFonts w:ascii="Times New Roman" w:hAnsi="Times New Roman" w:cs="Times New Roman"/>
          <w:sz w:val="24"/>
          <w:szCs w:val="24"/>
        </w:rPr>
        <w:t>ранее перенесенный гепатит С;</w:t>
      </w:r>
    </w:p>
    <w:p w14:paraId="106D1545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2) анализы крови, которые отражают воспаление печени, а также функцию печени;</w:t>
      </w:r>
    </w:p>
    <w:p w14:paraId="43D5AB8B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3) исследования, которые помогают оценить размеры печен</w:t>
      </w:r>
      <w:r>
        <w:rPr>
          <w:rFonts w:ascii="Times New Roman" w:hAnsi="Times New Roman" w:cs="Times New Roman"/>
          <w:sz w:val="24"/>
          <w:szCs w:val="24"/>
        </w:rPr>
        <w:t xml:space="preserve">и, состояние ее ткани и других </w:t>
      </w:r>
      <w:r w:rsidRPr="00B505CE">
        <w:rPr>
          <w:rFonts w:ascii="Times New Roman" w:hAnsi="Times New Roman" w:cs="Times New Roman"/>
          <w:sz w:val="24"/>
          <w:szCs w:val="24"/>
        </w:rPr>
        <w:t xml:space="preserve">органов брюшной полости (УЗИ и другие инструментальные исследования). </w:t>
      </w:r>
    </w:p>
    <w:p w14:paraId="7722C52A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Основное значение принадлежит первой группе. Это в пер</w:t>
      </w:r>
      <w:r>
        <w:rPr>
          <w:rFonts w:ascii="Times New Roman" w:hAnsi="Times New Roman" w:cs="Times New Roman"/>
          <w:sz w:val="24"/>
          <w:szCs w:val="24"/>
        </w:rPr>
        <w:t xml:space="preserve">вую очередь тесты на антитела, </w:t>
      </w:r>
      <w:r w:rsidRPr="00B505CE">
        <w:rPr>
          <w:rFonts w:ascii="Times New Roman" w:hAnsi="Times New Roman" w:cs="Times New Roman"/>
          <w:sz w:val="24"/>
          <w:szCs w:val="24"/>
        </w:rPr>
        <w:t xml:space="preserve">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-. Полностью это выглядит так: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-HCV. Антитела бывают двух классов –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immunoglobulin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– иммуноглобулин – это латинское название антител). </w:t>
      </w:r>
    </w:p>
    <w:p w14:paraId="0BF2DC04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 xml:space="preserve">Основным классом антител являются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>, которые выра</w:t>
      </w:r>
      <w:r>
        <w:rPr>
          <w:rFonts w:ascii="Times New Roman" w:hAnsi="Times New Roman" w:cs="Times New Roman"/>
          <w:sz w:val="24"/>
          <w:szCs w:val="24"/>
        </w:rPr>
        <w:t xml:space="preserve">батываются как при остром, так </w:t>
      </w:r>
      <w:r w:rsidRPr="00B505CE">
        <w:rPr>
          <w:rFonts w:ascii="Times New Roman" w:hAnsi="Times New Roman" w:cs="Times New Roman"/>
          <w:sz w:val="24"/>
          <w:szCs w:val="24"/>
        </w:rPr>
        <w:t xml:space="preserve">и при хроническом гепатите С. Анализ на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 (иногда указывают только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 xml:space="preserve">-HCV) проводится всем пациентам, когда хотят проверить, есть ли у них гепатит С. Эти антитела также 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</w:t>
      </w:r>
      <w:proofErr w:type="spellStart"/>
      <w:r w:rsidRPr="00B505CE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B505CE">
        <w:rPr>
          <w:rFonts w:ascii="Times New Roman" w:hAnsi="Times New Roman" w:cs="Times New Roman"/>
          <w:sz w:val="24"/>
          <w:szCs w:val="24"/>
        </w:rPr>
        <w:t>-HCV, то этого недостаточно, чтобы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5CE">
        <w:rPr>
          <w:rFonts w:ascii="Times New Roman" w:hAnsi="Times New Roman" w:cs="Times New Roman"/>
          <w:sz w:val="24"/>
          <w:szCs w:val="24"/>
        </w:rPr>
        <w:t>диагноз гепатита С. Необходимо комплексное обследование, которое должно обязательно включать анализ крови на РНК вируса гепатита С. Существуют качественный и количественный анализы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EF2D63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D280D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Что делать при подозрении на заражение вирусом гепатита С или выявлении антител к вирусу?</w:t>
      </w:r>
    </w:p>
    <w:p w14:paraId="65E64294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950906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Если есть обоснованные подозрения на заражение вирус</w:t>
      </w:r>
      <w:r>
        <w:rPr>
          <w:rFonts w:ascii="Times New Roman" w:hAnsi="Times New Roman" w:cs="Times New Roman"/>
          <w:sz w:val="24"/>
          <w:szCs w:val="24"/>
        </w:rPr>
        <w:t xml:space="preserve">ом гепатита С, а также, если в </w:t>
      </w:r>
      <w:r w:rsidRPr="00B505CE">
        <w:rPr>
          <w:rFonts w:ascii="Times New Roman" w:hAnsi="Times New Roman" w:cs="Times New Roman"/>
          <w:sz w:val="24"/>
          <w:szCs w:val="24"/>
        </w:rPr>
        <w:t>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решение о необходимости дальнейшего обследования и лечения.</w:t>
      </w:r>
    </w:p>
    <w:p w14:paraId="6987FC2D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E231C0" w14:textId="77777777" w:rsidR="00B505CE" w:rsidRP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5CE">
        <w:rPr>
          <w:rFonts w:ascii="Times New Roman" w:hAnsi="Times New Roman" w:cs="Times New Roman"/>
          <w:b/>
          <w:sz w:val="24"/>
          <w:szCs w:val="24"/>
        </w:rPr>
        <w:t>Можно ли вылечить хронический гепатит С?</w:t>
      </w:r>
    </w:p>
    <w:p w14:paraId="209B5FB4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B344C6" w14:textId="77777777" w:rsidR="00B505CE" w:rsidRDefault="00B505CE" w:rsidP="00B50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5CE">
        <w:rPr>
          <w:rFonts w:ascii="Times New Roman" w:hAnsi="Times New Roman" w:cs="Times New Roman"/>
          <w:sz w:val="24"/>
          <w:szCs w:val="24"/>
        </w:rPr>
        <w:t>Гепатит С уже многие годы является излечимым заболев</w:t>
      </w:r>
      <w:r>
        <w:rPr>
          <w:rFonts w:ascii="Times New Roman" w:hAnsi="Times New Roman" w:cs="Times New Roman"/>
          <w:sz w:val="24"/>
          <w:szCs w:val="24"/>
        </w:rPr>
        <w:t xml:space="preserve">анием! Прием курса специальных </w:t>
      </w:r>
      <w:r w:rsidRPr="00B505CE">
        <w:rPr>
          <w:rFonts w:ascii="Times New Roman" w:hAnsi="Times New Roman" w:cs="Times New Roman"/>
          <w:sz w:val="24"/>
          <w:szCs w:val="24"/>
        </w:rPr>
        <w:t>противовирусных препаратов приводит к полному удалению (элиминации) вируса из организма человека и выздоровлению от гепатита С. Большинству пациентов в нестоящее время может быть назначен прием таблетированных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других людей.</w:t>
      </w:r>
      <w:r w:rsidRPr="00B505CE">
        <w:rPr>
          <w:rFonts w:ascii="Times New Roman" w:hAnsi="Times New Roman" w:cs="Times New Roman"/>
          <w:sz w:val="24"/>
          <w:szCs w:val="24"/>
        </w:rPr>
        <w:cr/>
      </w:r>
    </w:p>
    <w:p w14:paraId="0F62253E" w14:textId="77777777" w:rsid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23A">
        <w:rPr>
          <w:rFonts w:ascii="Times New Roman" w:hAnsi="Times New Roman" w:cs="Times New Roman"/>
          <w:b/>
          <w:sz w:val="24"/>
          <w:szCs w:val="24"/>
        </w:rPr>
        <w:t>Что ещё важно знать, если человек инфицирован вирусом гепатита С?</w:t>
      </w:r>
    </w:p>
    <w:p w14:paraId="433B6FAC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80382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Вирус гепатита С не передается при руко</w:t>
      </w:r>
      <w:r>
        <w:rPr>
          <w:rFonts w:ascii="Times New Roman" w:hAnsi="Times New Roman" w:cs="Times New Roman"/>
          <w:sz w:val="24"/>
          <w:szCs w:val="24"/>
        </w:rPr>
        <w:t xml:space="preserve">пожатиях, объятиях, совместном </w:t>
      </w:r>
      <w:r w:rsidRPr="0021223A">
        <w:rPr>
          <w:rFonts w:ascii="Times New Roman" w:hAnsi="Times New Roman" w:cs="Times New Roman"/>
          <w:sz w:val="24"/>
          <w:szCs w:val="24"/>
        </w:rPr>
        <w:t xml:space="preserve">использовании посуды и столовых приборов, общего постельного белья, поцелуях (при отсутствии повреждений кожи и слизистых оболочек). </w:t>
      </w:r>
    </w:p>
    <w:p w14:paraId="31EB6CE4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Если у кого-либо из членов семьи и/или совмест</w:t>
      </w:r>
      <w:r>
        <w:rPr>
          <w:rFonts w:ascii="Times New Roman" w:hAnsi="Times New Roman" w:cs="Times New Roman"/>
          <w:sz w:val="24"/>
          <w:szCs w:val="24"/>
        </w:rPr>
        <w:t xml:space="preserve">но проживающих людей обнаружены </w:t>
      </w:r>
      <w:r w:rsidRPr="0021223A">
        <w:rPr>
          <w:rFonts w:ascii="Times New Roman" w:hAnsi="Times New Roman" w:cs="Times New Roman"/>
          <w:sz w:val="24"/>
          <w:szCs w:val="24"/>
        </w:rPr>
        <w:t>антитела к вирусу гепатита С (</w:t>
      </w:r>
      <w:proofErr w:type="spellStart"/>
      <w:r w:rsidRPr="0021223A">
        <w:rPr>
          <w:rFonts w:ascii="Times New Roman" w:hAnsi="Times New Roman" w:cs="Times New Roman"/>
          <w:sz w:val="24"/>
          <w:szCs w:val="24"/>
        </w:rPr>
        <w:t>аnti</w:t>
      </w:r>
      <w:proofErr w:type="spellEnd"/>
      <w:r w:rsidRPr="0021223A">
        <w:rPr>
          <w:rFonts w:ascii="Times New Roman" w:hAnsi="Times New Roman" w:cs="Times New Roman"/>
          <w:sz w:val="24"/>
          <w:szCs w:val="24"/>
        </w:rPr>
        <w:t>-HCV) или РНК вируса гепатита С, всем остальным людям, у которых был риск инфицирования, необходимо сдать анализ крови на антитела к вирусу (</w:t>
      </w:r>
      <w:proofErr w:type="spellStart"/>
      <w:r w:rsidRPr="0021223A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Pr="0021223A">
        <w:rPr>
          <w:rFonts w:ascii="Times New Roman" w:hAnsi="Times New Roman" w:cs="Times New Roman"/>
          <w:sz w:val="24"/>
          <w:szCs w:val="24"/>
        </w:rPr>
        <w:t>-HCV)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23A">
        <w:rPr>
          <w:rFonts w:ascii="Times New Roman" w:hAnsi="Times New Roman" w:cs="Times New Roman"/>
          <w:sz w:val="24"/>
          <w:szCs w:val="24"/>
        </w:rPr>
        <w:t xml:space="preserve">и РНК вируса гепатита С непосредственно после обнаружения инфицирования и далее однократно через 30 календарных дней. </w:t>
      </w:r>
    </w:p>
    <w:p w14:paraId="2FBD386D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lastRenderedPageBreak/>
        <w:t> Анализ крови на РНК вируса гепатита С необходимо п</w:t>
      </w:r>
      <w:r>
        <w:rPr>
          <w:rFonts w:ascii="Times New Roman" w:hAnsi="Times New Roman" w:cs="Times New Roman"/>
          <w:sz w:val="24"/>
          <w:szCs w:val="24"/>
        </w:rPr>
        <w:t xml:space="preserve">роводить всем детям в возрасте </w:t>
      </w:r>
      <w:r w:rsidRPr="0021223A">
        <w:rPr>
          <w:rFonts w:ascii="Times New Roman" w:hAnsi="Times New Roman" w:cs="Times New Roman"/>
          <w:sz w:val="24"/>
          <w:szCs w:val="24"/>
        </w:rPr>
        <w:t>4-6 месяцев, рожденным от инфицированных вирусом гепатита С матерей.</w:t>
      </w:r>
    </w:p>
    <w:p w14:paraId="092A8006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 xml:space="preserve"> При условии стабильных моногамных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в семье риск заражения вирусом </w:t>
      </w:r>
      <w:r w:rsidRPr="0021223A">
        <w:rPr>
          <w:rFonts w:ascii="Times New Roman" w:hAnsi="Times New Roman" w:cs="Times New Roman"/>
          <w:sz w:val="24"/>
          <w:szCs w:val="24"/>
        </w:rPr>
        <w:t>гепатита С невысок. Но для полного исключения инфицирования рекомендуется использование презервативов.</w:t>
      </w:r>
    </w:p>
    <w:p w14:paraId="3E7E122A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Передача вируса гепатита С от матери к ребенку во</w:t>
      </w:r>
      <w:r>
        <w:rPr>
          <w:rFonts w:ascii="Times New Roman" w:hAnsi="Times New Roman" w:cs="Times New Roman"/>
          <w:sz w:val="24"/>
          <w:szCs w:val="24"/>
        </w:rPr>
        <w:t xml:space="preserve">зможна, но происходит нечасто. </w:t>
      </w:r>
      <w:r w:rsidRPr="0021223A">
        <w:rPr>
          <w:rFonts w:ascii="Times New Roman" w:hAnsi="Times New Roman" w:cs="Times New Roman"/>
          <w:sz w:val="24"/>
          <w:szCs w:val="24"/>
        </w:rPr>
        <w:t xml:space="preserve">Вирус гепатита С не влияет на развитие плода. Инфицирование вирусом гепатита С не влияет на способ родоразрешения (возможны как естественные, так и искусственные роды). Кормление грудью при гепатите С разрешается. </w:t>
      </w:r>
    </w:p>
    <w:p w14:paraId="058BA0A4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Необходимо сообщать об инфицировании вирусом геп</w:t>
      </w:r>
      <w:r>
        <w:rPr>
          <w:rFonts w:ascii="Times New Roman" w:hAnsi="Times New Roman" w:cs="Times New Roman"/>
          <w:sz w:val="24"/>
          <w:szCs w:val="24"/>
        </w:rPr>
        <w:t xml:space="preserve">атита С всем врачам, к которым </w:t>
      </w:r>
      <w:r w:rsidRPr="0021223A">
        <w:rPr>
          <w:rFonts w:ascii="Times New Roman" w:hAnsi="Times New Roman" w:cs="Times New Roman"/>
          <w:sz w:val="24"/>
          <w:szCs w:val="24"/>
        </w:rPr>
        <w:t>обращаетесь для обследования и лечения.</w:t>
      </w:r>
    </w:p>
    <w:p w14:paraId="589E5CB6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 xml:space="preserve"> Всем инфицированным вирусом гепатита С людям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полностью исключить </w:t>
      </w:r>
      <w:r w:rsidRPr="0021223A">
        <w:rPr>
          <w:rFonts w:ascii="Times New Roman" w:hAnsi="Times New Roman" w:cs="Times New Roman"/>
          <w:sz w:val="24"/>
          <w:szCs w:val="24"/>
        </w:rPr>
        <w:t>алкоголь, так как его употребление способствует более быстрому повреждению печени.</w:t>
      </w:r>
    </w:p>
    <w:p w14:paraId="4E57A79B" w14:textId="77777777" w:rsidR="0021223A" w:rsidRPr="0021223A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> При хроническом гепатите С и нормальной функции</w:t>
      </w:r>
      <w:r>
        <w:rPr>
          <w:rFonts w:ascii="Times New Roman" w:hAnsi="Times New Roman" w:cs="Times New Roman"/>
          <w:sz w:val="24"/>
          <w:szCs w:val="24"/>
        </w:rPr>
        <w:t xml:space="preserve"> печени особых рекомендаций по </w:t>
      </w:r>
      <w:r w:rsidRPr="0021223A">
        <w:rPr>
          <w:rFonts w:ascii="Times New Roman" w:hAnsi="Times New Roman" w:cs="Times New Roman"/>
          <w:sz w:val="24"/>
          <w:szCs w:val="24"/>
        </w:rPr>
        <w:t>питанию нет. Специальная диета необходима только на поздней стадии гепатита С, при выявлении цирроза печени.</w:t>
      </w:r>
    </w:p>
    <w:p w14:paraId="13C5B7F5" w14:textId="77777777" w:rsidR="0021223A" w:rsidRPr="005C2AFC" w:rsidRDefault="0021223A" w:rsidP="00212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23A">
        <w:rPr>
          <w:rFonts w:ascii="Times New Roman" w:hAnsi="Times New Roman" w:cs="Times New Roman"/>
          <w:sz w:val="24"/>
          <w:szCs w:val="24"/>
        </w:rPr>
        <w:t xml:space="preserve"> Ограничений по занятию спортом при гепатите С </w:t>
      </w:r>
      <w:r>
        <w:rPr>
          <w:rFonts w:ascii="Times New Roman" w:hAnsi="Times New Roman" w:cs="Times New Roman"/>
          <w:sz w:val="24"/>
          <w:szCs w:val="24"/>
        </w:rPr>
        <w:t xml:space="preserve">нет, но важно помнить, что при </w:t>
      </w:r>
      <w:r w:rsidRPr="0021223A">
        <w:rPr>
          <w:rFonts w:ascii="Times New Roman" w:hAnsi="Times New Roman" w:cs="Times New Roman"/>
          <w:sz w:val="24"/>
          <w:szCs w:val="24"/>
        </w:rPr>
        <w:t>контактных видах спорта, связанных с получением травм (бокс, борьба и другие), 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23A">
        <w:rPr>
          <w:rFonts w:ascii="Times New Roman" w:hAnsi="Times New Roman" w:cs="Times New Roman"/>
          <w:sz w:val="24"/>
          <w:szCs w:val="24"/>
        </w:rPr>
        <w:t>попадание крови на слизистые оболочки или поверженную кожу другого человека, что может привести к заражению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1223A" w:rsidRPr="005C2AFC" w:rsidSect="00727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8BC2A" w14:textId="77777777" w:rsidR="008B0DE4" w:rsidRDefault="008B0DE4" w:rsidP="00727E6B">
      <w:pPr>
        <w:spacing w:after="0" w:line="240" w:lineRule="auto"/>
      </w:pPr>
      <w:r>
        <w:separator/>
      </w:r>
    </w:p>
  </w:endnote>
  <w:endnote w:type="continuationSeparator" w:id="0">
    <w:p w14:paraId="0244BCE9" w14:textId="77777777" w:rsidR="008B0DE4" w:rsidRDefault="008B0DE4" w:rsidP="00727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4414" w14:textId="77777777" w:rsidR="00727E6B" w:rsidRDefault="00727E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82812" w14:textId="77777777" w:rsidR="00727E6B" w:rsidRDefault="00727E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1DFB9" w14:textId="77777777" w:rsidR="00727E6B" w:rsidRDefault="00727E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EF2E5" w14:textId="77777777" w:rsidR="008B0DE4" w:rsidRDefault="008B0DE4" w:rsidP="00727E6B">
      <w:pPr>
        <w:spacing w:after="0" w:line="240" w:lineRule="auto"/>
      </w:pPr>
      <w:r>
        <w:separator/>
      </w:r>
    </w:p>
  </w:footnote>
  <w:footnote w:type="continuationSeparator" w:id="0">
    <w:p w14:paraId="4E1393E0" w14:textId="77777777" w:rsidR="008B0DE4" w:rsidRDefault="008B0DE4" w:rsidP="00727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08C98" w14:textId="77777777" w:rsidR="00727E6B" w:rsidRDefault="00727E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801427"/>
      <w:docPartObj>
        <w:docPartGallery w:val="Page Numbers (Top of Page)"/>
        <w:docPartUnique/>
      </w:docPartObj>
    </w:sdtPr>
    <w:sdtEndPr/>
    <w:sdtContent>
      <w:p w14:paraId="6914DFAE" w14:textId="77777777" w:rsidR="00727E6B" w:rsidRDefault="00727E6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0D6075A" w14:textId="77777777" w:rsidR="00727E6B" w:rsidRDefault="00727E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798E" w14:textId="77777777" w:rsidR="00727E6B" w:rsidRDefault="00727E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495316"/>
    <w:multiLevelType w:val="hybridMultilevel"/>
    <w:tmpl w:val="5F129C52"/>
    <w:lvl w:ilvl="0" w:tplc="07049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4A6032"/>
    <w:multiLevelType w:val="hybridMultilevel"/>
    <w:tmpl w:val="CFB4E10A"/>
    <w:lvl w:ilvl="0" w:tplc="199CC1C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0C"/>
    <w:rsid w:val="0021223A"/>
    <w:rsid w:val="002B343C"/>
    <w:rsid w:val="00337747"/>
    <w:rsid w:val="004D040B"/>
    <w:rsid w:val="004D125A"/>
    <w:rsid w:val="005C2AFC"/>
    <w:rsid w:val="005D7459"/>
    <w:rsid w:val="00646CF1"/>
    <w:rsid w:val="00727E6B"/>
    <w:rsid w:val="007D03A0"/>
    <w:rsid w:val="00831C78"/>
    <w:rsid w:val="00895A0C"/>
    <w:rsid w:val="008B0DE4"/>
    <w:rsid w:val="008F1284"/>
    <w:rsid w:val="009735EF"/>
    <w:rsid w:val="00B505CE"/>
    <w:rsid w:val="00B534D0"/>
    <w:rsid w:val="00EF745F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0C19"/>
  <w15:chartTrackingRefBased/>
  <w15:docId w15:val="{E8A1C2C5-111A-4637-8F5B-B39131EB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7E6B"/>
  </w:style>
  <w:style w:type="paragraph" w:styleId="a6">
    <w:name w:val="footer"/>
    <w:basedOn w:val="a"/>
    <w:link w:val="a7"/>
    <w:uiPriority w:val="99"/>
    <w:unhideWhenUsed/>
    <w:rsid w:val="0072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1532</Words>
  <Characters>8738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В.. Палиева</dc:creator>
  <cp:keywords/>
  <dc:description/>
  <cp:lastModifiedBy>user</cp:lastModifiedBy>
  <cp:revision>2</cp:revision>
  <dcterms:created xsi:type="dcterms:W3CDTF">2023-03-31T14:58:00Z</dcterms:created>
  <dcterms:modified xsi:type="dcterms:W3CDTF">2023-03-31T14:58:00Z</dcterms:modified>
</cp:coreProperties>
</file>